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3C5E" w14:textId="77777777" w:rsidR="00606AFC" w:rsidRDefault="002E382D">
      <w:pPr>
        <w:rPr>
          <w:rFonts w:ascii="Times New Roman" w:hAnsi="Times New Roman" w:cs="Times New Roman"/>
          <w:sz w:val="20"/>
        </w:rPr>
      </w:pPr>
      <w:r w:rsidRPr="002E382D">
        <w:rPr>
          <w:rFonts w:ascii="Times New Roman" w:hAnsi="Times New Roman" w:cs="Times New Roman"/>
          <w:sz w:val="20"/>
        </w:rPr>
        <w:t>……………………………………………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B67277">
        <w:rPr>
          <w:rFonts w:ascii="Times New Roman" w:hAnsi="Times New Roman" w:cs="Times New Roman"/>
          <w:sz w:val="20"/>
        </w:rPr>
        <w:t xml:space="preserve">                     </w:t>
      </w:r>
      <w:r>
        <w:rPr>
          <w:rFonts w:ascii="Times New Roman" w:hAnsi="Times New Roman" w:cs="Times New Roman"/>
          <w:sz w:val="20"/>
        </w:rPr>
        <w:t>Olesno, dnia  ..…………………</w:t>
      </w:r>
      <w:r w:rsidR="00E72517">
        <w:rPr>
          <w:rFonts w:ascii="Times New Roman" w:hAnsi="Times New Roman" w:cs="Times New Roman"/>
          <w:sz w:val="20"/>
        </w:rPr>
        <w:t>…..</w:t>
      </w:r>
      <w:r w:rsidRPr="002E382D">
        <w:rPr>
          <w:rFonts w:ascii="Times New Roman" w:hAnsi="Times New Roman" w:cs="Times New Roman"/>
          <w:sz w:val="20"/>
        </w:rPr>
        <w:br/>
        <w:t xml:space="preserve">    (Imię i nazwisko producenta rolnego)</w:t>
      </w:r>
    </w:p>
    <w:p w14:paraId="6808B05F" w14:textId="77777777" w:rsidR="002E382D" w:rsidRDefault="002E382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……………………………………………..</w:t>
      </w:r>
      <w:r>
        <w:rPr>
          <w:rFonts w:ascii="Times New Roman" w:hAnsi="Times New Roman" w:cs="Times New Roman"/>
          <w:sz w:val="20"/>
        </w:rPr>
        <w:br/>
        <w:t xml:space="preserve">            (adres producenta rolnego)</w:t>
      </w:r>
    </w:p>
    <w:p w14:paraId="30631EA1" w14:textId="77777777" w:rsidR="002E382D" w:rsidRPr="00C218FF" w:rsidRDefault="002E382D" w:rsidP="00C218FF">
      <w:pPr>
        <w:jc w:val="center"/>
        <w:rPr>
          <w:rFonts w:ascii="Times New Roman" w:hAnsi="Times New Roman" w:cs="Times New Roman"/>
          <w:sz w:val="36"/>
        </w:rPr>
      </w:pPr>
      <w:r w:rsidRPr="00C218FF">
        <w:rPr>
          <w:rFonts w:ascii="Times New Roman" w:hAnsi="Times New Roman" w:cs="Times New Roman"/>
          <w:sz w:val="36"/>
        </w:rPr>
        <w:t>Oświadczenie</w:t>
      </w:r>
    </w:p>
    <w:tbl>
      <w:tblPr>
        <w:tblStyle w:val="Tabela-Siatka"/>
        <w:tblpPr w:leftFromText="141" w:rightFromText="141" w:vertAnchor="text" w:horzAnchor="margin" w:tblpXSpec="center" w:tblpY="1127"/>
        <w:tblW w:w="9498" w:type="dxa"/>
        <w:tblLook w:val="04A0" w:firstRow="1" w:lastRow="0" w:firstColumn="1" w:lastColumn="0" w:noHBand="0" w:noVBand="1"/>
      </w:tblPr>
      <w:tblGrid>
        <w:gridCol w:w="709"/>
        <w:gridCol w:w="3544"/>
        <w:gridCol w:w="1437"/>
        <w:gridCol w:w="1679"/>
        <w:gridCol w:w="2129"/>
      </w:tblGrid>
      <w:tr w:rsidR="00B67277" w14:paraId="25ACF915" w14:textId="77777777" w:rsidTr="00B67277">
        <w:tc>
          <w:tcPr>
            <w:tcW w:w="709" w:type="dxa"/>
          </w:tcPr>
          <w:p w14:paraId="659AD277" w14:textId="77777777" w:rsidR="00B67277" w:rsidRPr="00C218FF" w:rsidRDefault="00B67277" w:rsidP="00B67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F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544" w:type="dxa"/>
          </w:tcPr>
          <w:p w14:paraId="7F89001C" w14:textId="77777777" w:rsidR="00B67277" w:rsidRPr="00C218FF" w:rsidRDefault="00B67277" w:rsidP="00E72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F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wydzierżawiającego</w:t>
            </w:r>
          </w:p>
        </w:tc>
        <w:tc>
          <w:tcPr>
            <w:tcW w:w="1437" w:type="dxa"/>
          </w:tcPr>
          <w:p w14:paraId="45D62D0E" w14:textId="77777777" w:rsidR="00B67277" w:rsidRPr="00C218FF" w:rsidRDefault="00B67277" w:rsidP="00B67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F">
              <w:rPr>
                <w:rFonts w:ascii="Times New Roman" w:hAnsi="Times New Roman" w:cs="Times New Roman"/>
                <w:b/>
                <w:sz w:val="20"/>
                <w:szCs w:val="20"/>
              </w:rPr>
              <w:t>Numer działki</w:t>
            </w:r>
          </w:p>
        </w:tc>
        <w:tc>
          <w:tcPr>
            <w:tcW w:w="1679" w:type="dxa"/>
          </w:tcPr>
          <w:p w14:paraId="448B47BB" w14:textId="77777777" w:rsidR="00B67277" w:rsidRPr="00C218FF" w:rsidRDefault="00B67277" w:rsidP="00B67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F">
              <w:rPr>
                <w:rFonts w:ascii="Times New Roman" w:hAnsi="Times New Roman" w:cs="Times New Roman"/>
                <w:b/>
                <w:sz w:val="20"/>
                <w:szCs w:val="20"/>
              </w:rPr>
              <w:t>Miejscowość położenia działki</w:t>
            </w:r>
          </w:p>
        </w:tc>
        <w:tc>
          <w:tcPr>
            <w:tcW w:w="2129" w:type="dxa"/>
          </w:tcPr>
          <w:p w14:paraId="2E4B9C03" w14:textId="77777777" w:rsidR="00B67277" w:rsidRPr="00C218FF" w:rsidRDefault="00B67277" w:rsidP="00B67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działki </w:t>
            </w:r>
            <w:r w:rsidRPr="00C218F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(użytki rolne)</w:t>
            </w:r>
          </w:p>
        </w:tc>
      </w:tr>
      <w:tr w:rsidR="00B67277" w14:paraId="59148813" w14:textId="77777777" w:rsidTr="00B67277">
        <w:tc>
          <w:tcPr>
            <w:tcW w:w="709" w:type="dxa"/>
          </w:tcPr>
          <w:p w14:paraId="77DC53DF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14:paraId="5A8A8985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0FCAA8BB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6CB7D99C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6424210B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059A9030" w14:textId="77777777" w:rsidTr="00B67277">
        <w:tc>
          <w:tcPr>
            <w:tcW w:w="709" w:type="dxa"/>
          </w:tcPr>
          <w:p w14:paraId="03B51C05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4" w:type="dxa"/>
          </w:tcPr>
          <w:p w14:paraId="56009A7F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7033DA31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104684C3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7C5FE329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69DA3E20" w14:textId="77777777" w:rsidTr="00B67277">
        <w:tc>
          <w:tcPr>
            <w:tcW w:w="709" w:type="dxa"/>
          </w:tcPr>
          <w:p w14:paraId="159A3152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4" w:type="dxa"/>
          </w:tcPr>
          <w:p w14:paraId="5762CCE3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045AFFDA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32160A70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129B4607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0A8BF7F2" w14:textId="77777777" w:rsidTr="00B67277">
        <w:tc>
          <w:tcPr>
            <w:tcW w:w="709" w:type="dxa"/>
          </w:tcPr>
          <w:p w14:paraId="748E4BAE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4" w:type="dxa"/>
          </w:tcPr>
          <w:p w14:paraId="11FA4E4C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4A9A654B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202CC41E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706C6C84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217196FA" w14:textId="77777777" w:rsidTr="00B67277">
        <w:tc>
          <w:tcPr>
            <w:tcW w:w="709" w:type="dxa"/>
          </w:tcPr>
          <w:p w14:paraId="36B3B949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</w:tcPr>
          <w:p w14:paraId="27D7EC1B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21897F55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32E6AA35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561C9449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31F96AE2" w14:textId="77777777" w:rsidTr="00B67277">
        <w:tc>
          <w:tcPr>
            <w:tcW w:w="709" w:type="dxa"/>
          </w:tcPr>
          <w:p w14:paraId="1DB9C239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44" w:type="dxa"/>
          </w:tcPr>
          <w:p w14:paraId="7A5CD088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55B8EAB7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32114B51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5C833E49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60F457E8" w14:textId="77777777" w:rsidTr="00B67277">
        <w:tc>
          <w:tcPr>
            <w:tcW w:w="709" w:type="dxa"/>
          </w:tcPr>
          <w:p w14:paraId="48863D50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44" w:type="dxa"/>
          </w:tcPr>
          <w:p w14:paraId="60EAFE67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322E952D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401DBE6F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501F6F0E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30139176" w14:textId="77777777" w:rsidTr="00B67277">
        <w:tc>
          <w:tcPr>
            <w:tcW w:w="709" w:type="dxa"/>
          </w:tcPr>
          <w:p w14:paraId="18DD47BC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44" w:type="dxa"/>
          </w:tcPr>
          <w:p w14:paraId="7C15B2B6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6775F1E4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32CDA8BF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16CF76F7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00BF72E8" w14:textId="77777777" w:rsidTr="00B67277">
        <w:tc>
          <w:tcPr>
            <w:tcW w:w="709" w:type="dxa"/>
          </w:tcPr>
          <w:p w14:paraId="79C02A64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544" w:type="dxa"/>
          </w:tcPr>
          <w:p w14:paraId="5C2725F4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64E7E392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2F124164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6A635BA3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263C8651" w14:textId="77777777" w:rsidTr="00B67277">
        <w:tc>
          <w:tcPr>
            <w:tcW w:w="709" w:type="dxa"/>
          </w:tcPr>
          <w:p w14:paraId="4BA7D6F8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</w:tcPr>
          <w:p w14:paraId="00EEB3C7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60738367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4A84E368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6714DBAE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3FFFEAE6" w14:textId="77777777" w:rsidTr="00B67277">
        <w:tc>
          <w:tcPr>
            <w:tcW w:w="709" w:type="dxa"/>
          </w:tcPr>
          <w:p w14:paraId="7AF99EAC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544" w:type="dxa"/>
          </w:tcPr>
          <w:p w14:paraId="5549371A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74D3BBC8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79D7D19A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6790FB27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475EB5D4" w14:textId="77777777" w:rsidTr="00B67277">
        <w:tc>
          <w:tcPr>
            <w:tcW w:w="709" w:type="dxa"/>
          </w:tcPr>
          <w:p w14:paraId="57E34A54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544" w:type="dxa"/>
          </w:tcPr>
          <w:p w14:paraId="45A74B03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3DF58B68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0FF1DC0B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4C933B82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32D0608F" w14:textId="77777777" w:rsidTr="00B67277">
        <w:tc>
          <w:tcPr>
            <w:tcW w:w="709" w:type="dxa"/>
          </w:tcPr>
          <w:p w14:paraId="17726A6C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544" w:type="dxa"/>
          </w:tcPr>
          <w:p w14:paraId="1B6973FF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3793D168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3CD55F78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60BC4C84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4BBD98F1" w14:textId="77777777" w:rsidTr="00B67277">
        <w:tc>
          <w:tcPr>
            <w:tcW w:w="709" w:type="dxa"/>
          </w:tcPr>
          <w:p w14:paraId="7F152A68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544" w:type="dxa"/>
          </w:tcPr>
          <w:p w14:paraId="6A08DD87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712766B9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0F9CA984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081FEC6C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199B9C21" w14:textId="77777777" w:rsidTr="00B67277">
        <w:tc>
          <w:tcPr>
            <w:tcW w:w="709" w:type="dxa"/>
          </w:tcPr>
          <w:p w14:paraId="43A127BF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544" w:type="dxa"/>
          </w:tcPr>
          <w:p w14:paraId="187EAE32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4EED658B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045D53E0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0B676BB4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3305EF07" w14:textId="77777777" w:rsidTr="00B67277">
        <w:tc>
          <w:tcPr>
            <w:tcW w:w="709" w:type="dxa"/>
          </w:tcPr>
          <w:p w14:paraId="01C15943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544" w:type="dxa"/>
          </w:tcPr>
          <w:p w14:paraId="718A0673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572662F0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76AE7703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1E18A886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7AB21BC9" w14:textId="77777777" w:rsidTr="00B67277">
        <w:tc>
          <w:tcPr>
            <w:tcW w:w="709" w:type="dxa"/>
          </w:tcPr>
          <w:p w14:paraId="05AFAAED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544" w:type="dxa"/>
          </w:tcPr>
          <w:p w14:paraId="3F3CEF3C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1FB29FEC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22ADF362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065EB77E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50263648" w14:textId="77777777" w:rsidTr="00B67277">
        <w:tc>
          <w:tcPr>
            <w:tcW w:w="709" w:type="dxa"/>
          </w:tcPr>
          <w:p w14:paraId="1DE0E502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544" w:type="dxa"/>
          </w:tcPr>
          <w:p w14:paraId="57BE4249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3901CC14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14FEE1C7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11283FDA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2EF51A91" w14:textId="77777777" w:rsidTr="00B67277">
        <w:tc>
          <w:tcPr>
            <w:tcW w:w="709" w:type="dxa"/>
          </w:tcPr>
          <w:p w14:paraId="64FD48D0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544" w:type="dxa"/>
          </w:tcPr>
          <w:p w14:paraId="63DF398A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05AF4525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2FFC4009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7B315775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585244FC" w14:textId="77777777" w:rsidTr="00B67277">
        <w:tc>
          <w:tcPr>
            <w:tcW w:w="709" w:type="dxa"/>
          </w:tcPr>
          <w:p w14:paraId="0C08F848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544" w:type="dxa"/>
          </w:tcPr>
          <w:p w14:paraId="4F29A032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0AF3874B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3B99F5A7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1C71E45B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277" w14:paraId="0B327627" w14:textId="77777777" w:rsidTr="00B67277">
        <w:tc>
          <w:tcPr>
            <w:tcW w:w="709" w:type="dxa"/>
          </w:tcPr>
          <w:p w14:paraId="672D4DCA" w14:textId="77777777" w:rsidR="00B67277" w:rsidRDefault="00B67277" w:rsidP="00B67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544" w:type="dxa"/>
          </w:tcPr>
          <w:p w14:paraId="500E1AD8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7" w:type="dxa"/>
          </w:tcPr>
          <w:p w14:paraId="4828AFDA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</w:tcPr>
          <w:p w14:paraId="5BEF20CD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</w:tcPr>
          <w:p w14:paraId="7FCA33CF" w14:textId="77777777" w:rsidR="00B67277" w:rsidRDefault="00B67277" w:rsidP="00B672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9EB63A7" w14:textId="5E6C1F3A" w:rsidR="00B67277" w:rsidRPr="00E72517" w:rsidRDefault="002614DD" w:rsidP="00E72517">
      <w:pPr>
        <w:spacing w:line="276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E72517">
        <w:rPr>
          <w:rFonts w:ascii="Times New Roman" w:hAnsi="Times New Roman" w:cs="Times New Roman"/>
          <w:sz w:val="24"/>
          <w:szCs w:val="21"/>
        </w:rPr>
        <w:t xml:space="preserve">Świadomy/a odpowiedzialności karnej wynikającej z art. </w:t>
      </w:r>
      <w:r w:rsidR="00E72517" w:rsidRPr="00E72517">
        <w:rPr>
          <w:rFonts w:ascii="Times New Roman" w:hAnsi="Times New Roman" w:cs="Times New Roman"/>
          <w:sz w:val="24"/>
          <w:szCs w:val="21"/>
        </w:rPr>
        <w:t>56</w:t>
      </w:r>
      <w:r w:rsidRPr="00E72517">
        <w:rPr>
          <w:rFonts w:ascii="Times New Roman" w:hAnsi="Times New Roman" w:cs="Times New Roman"/>
          <w:sz w:val="24"/>
          <w:szCs w:val="21"/>
        </w:rPr>
        <w:t xml:space="preserve"> Kodeksu Karnego</w:t>
      </w:r>
      <w:r w:rsidR="002E382D" w:rsidRPr="00E72517">
        <w:rPr>
          <w:rFonts w:ascii="Times New Roman" w:hAnsi="Times New Roman" w:cs="Times New Roman"/>
          <w:sz w:val="24"/>
          <w:szCs w:val="21"/>
        </w:rPr>
        <w:t xml:space="preserve"> </w:t>
      </w:r>
      <w:r w:rsidR="00E72517" w:rsidRPr="00E72517">
        <w:rPr>
          <w:rFonts w:ascii="Times New Roman" w:hAnsi="Times New Roman" w:cs="Times New Roman"/>
          <w:sz w:val="24"/>
          <w:szCs w:val="21"/>
        </w:rPr>
        <w:t xml:space="preserve">Skarbowy </w:t>
      </w:r>
      <w:r w:rsidR="00DC07DF">
        <w:rPr>
          <w:rFonts w:ascii="Times New Roman" w:hAnsi="Times New Roman" w:cs="Times New Roman"/>
          <w:sz w:val="24"/>
          <w:szCs w:val="21"/>
        </w:rPr>
        <w:br/>
      </w:r>
      <w:r w:rsidR="002E382D" w:rsidRPr="00E72517">
        <w:rPr>
          <w:rFonts w:ascii="Times New Roman" w:hAnsi="Times New Roman" w:cs="Times New Roman"/>
          <w:sz w:val="24"/>
          <w:szCs w:val="21"/>
        </w:rPr>
        <w:t>(Dz.U. z 20</w:t>
      </w:r>
      <w:r w:rsidR="00CC1DC6">
        <w:rPr>
          <w:rFonts w:ascii="Times New Roman" w:hAnsi="Times New Roman" w:cs="Times New Roman"/>
          <w:sz w:val="24"/>
          <w:szCs w:val="21"/>
        </w:rPr>
        <w:t>2</w:t>
      </w:r>
      <w:r w:rsidR="009D5E2D">
        <w:rPr>
          <w:rFonts w:ascii="Times New Roman" w:hAnsi="Times New Roman" w:cs="Times New Roman"/>
          <w:sz w:val="24"/>
          <w:szCs w:val="21"/>
        </w:rPr>
        <w:t>3</w:t>
      </w:r>
      <w:r w:rsidR="002E382D" w:rsidRPr="00E72517">
        <w:rPr>
          <w:rFonts w:ascii="Times New Roman" w:hAnsi="Times New Roman" w:cs="Times New Roman"/>
          <w:sz w:val="24"/>
          <w:szCs w:val="21"/>
        </w:rPr>
        <w:t xml:space="preserve">r. poz. </w:t>
      </w:r>
      <w:r w:rsidR="009D5E2D">
        <w:rPr>
          <w:rFonts w:ascii="Times New Roman" w:hAnsi="Times New Roman" w:cs="Times New Roman"/>
          <w:sz w:val="24"/>
          <w:szCs w:val="21"/>
        </w:rPr>
        <w:t>654</w:t>
      </w:r>
      <w:r w:rsidR="00C25264">
        <w:rPr>
          <w:rFonts w:ascii="Times New Roman" w:hAnsi="Times New Roman" w:cs="Times New Roman"/>
          <w:sz w:val="24"/>
          <w:szCs w:val="21"/>
        </w:rPr>
        <w:t xml:space="preserve"> ze zm.</w:t>
      </w:r>
      <w:r w:rsidR="002E382D" w:rsidRPr="00E72517">
        <w:rPr>
          <w:rFonts w:ascii="Times New Roman" w:hAnsi="Times New Roman" w:cs="Times New Roman"/>
          <w:sz w:val="24"/>
          <w:szCs w:val="21"/>
        </w:rPr>
        <w:t>), oświadczam, że jestem użytkownikiem/dzierżawcą gruntów znajdujących się na terenie Gminy Olesno:</w:t>
      </w:r>
    </w:p>
    <w:p w14:paraId="465ABAF6" w14:textId="77777777" w:rsidR="00B67277" w:rsidRDefault="00B67277" w:rsidP="0056245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C3392C" w14:textId="77777777" w:rsidR="00B67277" w:rsidRDefault="00C218FF" w:rsidP="0056245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2454">
        <w:rPr>
          <w:rFonts w:ascii="Times New Roman" w:hAnsi="Times New Roman" w:cs="Times New Roman"/>
          <w:b/>
          <w:sz w:val="20"/>
          <w:szCs w:val="20"/>
        </w:rPr>
        <w:t>*Właściciel dzierżawionych gruntów został poinformowany o wykazaniu ich we wniosku o zwrot podatku akcyzowego zawartego w cenie oleju napędowego wykorzystywanego do produkcji rolnej.</w:t>
      </w:r>
    </w:p>
    <w:p w14:paraId="5975239A" w14:textId="77777777" w:rsidR="00562454" w:rsidRDefault="00562454" w:rsidP="0056245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7DE3A3E2" w14:textId="77777777" w:rsidR="00C218FF" w:rsidRPr="00C218FF" w:rsidRDefault="00562454" w:rsidP="0056245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C218FF">
        <w:rPr>
          <w:rFonts w:ascii="Times New Roman" w:hAnsi="Times New Roman" w:cs="Times New Roman"/>
        </w:rPr>
        <w:t>………………………………………………</w:t>
      </w:r>
      <w:r w:rsidR="00FE2296">
        <w:rPr>
          <w:rFonts w:ascii="Times New Roman" w:hAnsi="Times New Roman" w:cs="Times New Roman"/>
        </w:rPr>
        <w:t>….</w:t>
      </w:r>
      <w:r w:rsidR="00C218FF">
        <w:rPr>
          <w:rFonts w:ascii="Times New Roman" w:hAnsi="Times New Roman" w:cs="Times New Roman"/>
        </w:rPr>
        <w:br/>
      </w:r>
      <w:r w:rsidRPr="0056245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</w:t>
      </w:r>
      <w:r w:rsidR="00C218FF" w:rsidRPr="00562454">
        <w:rPr>
          <w:rFonts w:ascii="Times New Roman" w:hAnsi="Times New Roman" w:cs="Times New Roman"/>
          <w:sz w:val="20"/>
        </w:rPr>
        <w:t>(czytelny podpis producenta rolnego</w:t>
      </w:r>
      <w:r w:rsidR="00C218FF">
        <w:rPr>
          <w:rFonts w:ascii="Times New Roman" w:hAnsi="Times New Roman" w:cs="Times New Roman"/>
        </w:rPr>
        <w:t>)</w:t>
      </w:r>
    </w:p>
    <w:sectPr w:rsidR="00C218FF" w:rsidRPr="00C218FF" w:rsidSect="00B67277">
      <w:footerReference w:type="default" r:id="rId7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80D5" w14:textId="77777777" w:rsidR="0068610C" w:rsidRDefault="0068610C" w:rsidP="002614DD">
      <w:pPr>
        <w:spacing w:after="0" w:line="240" w:lineRule="auto"/>
      </w:pPr>
      <w:r>
        <w:separator/>
      </w:r>
    </w:p>
  </w:endnote>
  <w:endnote w:type="continuationSeparator" w:id="0">
    <w:p w14:paraId="3AAB7ACE" w14:textId="77777777" w:rsidR="0068610C" w:rsidRDefault="0068610C" w:rsidP="0026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6CC7" w14:textId="77777777" w:rsidR="00E72517" w:rsidRPr="00E72517" w:rsidRDefault="00E72517" w:rsidP="00E72517">
    <w:pPr>
      <w:spacing w:after="0" w:line="240" w:lineRule="auto"/>
      <w:rPr>
        <w:rFonts w:ascii="Times New Roman" w:eastAsia="Times New Roman" w:hAnsi="Times New Roman" w:cs="Times New Roman"/>
        <w:b/>
        <w:sz w:val="12"/>
        <w:szCs w:val="16"/>
        <w:lang w:eastAsia="pl-PL"/>
      </w:rPr>
    </w:pPr>
    <w:r w:rsidRPr="00E72517">
      <w:rPr>
        <w:rFonts w:ascii="Times New Roman" w:eastAsia="Times New Roman" w:hAnsi="Times New Roman" w:cs="Times New Roman"/>
        <w:b/>
        <w:sz w:val="12"/>
        <w:szCs w:val="16"/>
        <w:lang w:eastAsia="pl-PL"/>
      </w:rPr>
      <w:t xml:space="preserve">Art.  56.  </w:t>
    </w:r>
  </w:p>
  <w:p w14:paraId="6B3FCC1B" w14:textId="77777777" w:rsidR="00E72517" w:rsidRPr="00E72517" w:rsidRDefault="00E72517" w:rsidP="00E72517">
    <w:pPr>
      <w:spacing w:after="0" w:line="240" w:lineRule="auto"/>
      <w:rPr>
        <w:rFonts w:ascii="Times New Roman" w:eastAsia="Times New Roman" w:hAnsi="Times New Roman" w:cs="Times New Roman"/>
        <w:b/>
        <w:sz w:val="12"/>
        <w:szCs w:val="16"/>
        <w:lang w:eastAsia="pl-PL"/>
      </w:rPr>
    </w:pPr>
    <w:r w:rsidRPr="00E72517">
      <w:rPr>
        <w:rFonts w:ascii="Times New Roman" w:eastAsia="Times New Roman" w:hAnsi="Times New Roman" w:cs="Times New Roman"/>
        <w:b/>
        <w:sz w:val="12"/>
        <w:szCs w:val="16"/>
        <w:lang w:eastAsia="pl-PL"/>
      </w:rPr>
      <w:t>§  1. 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</w:r>
  </w:p>
  <w:p w14:paraId="09862265" w14:textId="77777777" w:rsidR="00E72517" w:rsidRPr="00E72517" w:rsidRDefault="00E72517" w:rsidP="00E72517">
    <w:pPr>
      <w:spacing w:after="0" w:line="240" w:lineRule="auto"/>
      <w:rPr>
        <w:rFonts w:ascii="Times New Roman" w:eastAsia="Times New Roman" w:hAnsi="Times New Roman" w:cs="Times New Roman"/>
        <w:b/>
        <w:sz w:val="12"/>
        <w:szCs w:val="16"/>
        <w:lang w:eastAsia="pl-PL"/>
      </w:rPr>
    </w:pPr>
    <w:r w:rsidRPr="00E72517">
      <w:rPr>
        <w:rFonts w:ascii="Times New Roman" w:eastAsia="Times New Roman" w:hAnsi="Times New Roman" w:cs="Times New Roman"/>
        <w:b/>
        <w:sz w:val="12"/>
        <w:szCs w:val="16"/>
        <w:lang w:eastAsia="pl-PL"/>
      </w:rPr>
      <w:t>§  2.  Jeżeli kwota podatku narażonego na uszczuplenie jest małej wartości, sprawca czynu zabronionego określonego w § 1podlega karze grzywny do 720 stawek dziennych.</w:t>
    </w:r>
    <w:r w:rsidRPr="00E72517">
      <w:rPr>
        <w:rFonts w:ascii="Times New Roman" w:eastAsia="Times New Roman" w:hAnsi="Times New Roman" w:cs="Times New Roman"/>
        <w:b/>
        <w:sz w:val="12"/>
        <w:szCs w:val="16"/>
        <w:lang w:eastAsia="pl-PL"/>
      </w:rPr>
      <w:br/>
      <w:t>§  3.  Jeżeli kwota podatku narażonego na uszczuplenie nie przekracza ustawowego progu, sprawca czynu zabronionego określonego w § 1 podlega karze grzywny za wykroczenie skarbowe.</w:t>
    </w:r>
    <w:r w:rsidRPr="00E72517">
      <w:rPr>
        <w:rFonts w:ascii="Times New Roman" w:eastAsia="Times New Roman" w:hAnsi="Times New Roman" w:cs="Times New Roman"/>
        <w:b/>
        <w:sz w:val="12"/>
        <w:szCs w:val="16"/>
        <w:lang w:eastAsia="pl-PL"/>
      </w:rPr>
      <w:br/>
      <w:t>§  4. 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</w:r>
  </w:p>
  <w:p w14:paraId="79E23675" w14:textId="77777777" w:rsidR="002614DD" w:rsidRDefault="002614DD">
    <w:pPr>
      <w:pStyle w:val="Stopka"/>
    </w:pPr>
  </w:p>
  <w:p w14:paraId="7650286D" w14:textId="77777777" w:rsidR="002614DD" w:rsidRDefault="00261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6EB2" w14:textId="77777777" w:rsidR="0068610C" w:rsidRDefault="0068610C" w:rsidP="002614DD">
      <w:pPr>
        <w:spacing w:after="0" w:line="240" w:lineRule="auto"/>
      </w:pPr>
      <w:r>
        <w:separator/>
      </w:r>
    </w:p>
  </w:footnote>
  <w:footnote w:type="continuationSeparator" w:id="0">
    <w:p w14:paraId="7C9354C9" w14:textId="77777777" w:rsidR="0068610C" w:rsidRDefault="0068610C" w:rsidP="0026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C75"/>
    <w:multiLevelType w:val="hybridMultilevel"/>
    <w:tmpl w:val="39887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11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FC"/>
    <w:rsid w:val="002614DD"/>
    <w:rsid w:val="002E382D"/>
    <w:rsid w:val="004074FD"/>
    <w:rsid w:val="00562454"/>
    <w:rsid w:val="00606AFC"/>
    <w:rsid w:val="0068610C"/>
    <w:rsid w:val="00722019"/>
    <w:rsid w:val="009D5E2D"/>
    <w:rsid w:val="00B67277"/>
    <w:rsid w:val="00C218FF"/>
    <w:rsid w:val="00C25264"/>
    <w:rsid w:val="00CC1DC6"/>
    <w:rsid w:val="00D62F7F"/>
    <w:rsid w:val="00DC07DF"/>
    <w:rsid w:val="00E35076"/>
    <w:rsid w:val="00E72517"/>
    <w:rsid w:val="00F622EA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FF1F"/>
  <w15:chartTrackingRefBased/>
  <w15:docId w15:val="{CFE2B51F-4901-4764-B3CC-17B54778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82D"/>
    <w:pPr>
      <w:ind w:left="720"/>
      <w:contextualSpacing/>
    </w:pPr>
  </w:style>
  <w:style w:type="table" w:styleId="Tabela-Siatka">
    <w:name w:val="Table Grid"/>
    <w:basedOn w:val="Standardowy"/>
    <w:uiPriority w:val="39"/>
    <w:rsid w:val="00C2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DD"/>
  </w:style>
  <w:style w:type="paragraph" w:styleId="Stopka">
    <w:name w:val="footer"/>
    <w:basedOn w:val="Normalny"/>
    <w:link w:val="StopkaZnak"/>
    <w:uiPriority w:val="99"/>
    <w:unhideWhenUsed/>
    <w:rsid w:val="0026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4DD"/>
  </w:style>
  <w:style w:type="character" w:customStyle="1" w:styleId="alb">
    <w:name w:val="a_lb"/>
    <w:basedOn w:val="Domylnaczcionkaakapitu"/>
    <w:rsid w:val="00E72517"/>
  </w:style>
  <w:style w:type="character" w:customStyle="1" w:styleId="alb-s">
    <w:name w:val="a_lb-s"/>
    <w:basedOn w:val="Domylnaczcionkaakapitu"/>
    <w:rsid w:val="00E72517"/>
  </w:style>
  <w:style w:type="paragraph" w:customStyle="1" w:styleId="text-justify">
    <w:name w:val="text-justify"/>
    <w:basedOn w:val="Normalny"/>
    <w:rsid w:val="00E7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8</cp:revision>
  <cp:lastPrinted>2019-01-07T11:56:00Z</cp:lastPrinted>
  <dcterms:created xsi:type="dcterms:W3CDTF">2019-01-07T11:09:00Z</dcterms:created>
  <dcterms:modified xsi:type="dcterms:W3CDTF">2023-07-05T10:57:00Z</dcterms:modified>
</cp:coreProperties>
</file>